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449" w:rsidRPr="005C26EE" w:rsidRDefault="00877646">
      <w:pPr>
        <w:rPr>
          <w:rFonts w:ascii="Times New Roman" w:hAnsi="Times New Roman" w:cs="Times New Roman"/>
          <w:b/>
          <w:sz w:val="28"/>
        </w:rPr>
      </w:pPr>
      <w:r w:rsidRPr="005C26EE">
        <w:rPr>
          <w:rFonts w:ascii="Times New Roman" w:hAnsi="Times New Roman" w:cs="Times New Roman"/>
          <w:b/>
          <w:sz w:val="28"/>
        </w:rPr>
        <w:t>Semester Final Evaluations</w:t>
      </w:r>
    </w:p>
    <w:p w:rsidR="00877646" w:rsidRPr="005C26EE" w:rsidRDefault="00877646">
      <w:pPr>
        <w:rPr>
          <w:rFonts w:ascii="Times New Roman" w:hAnsi="Times New Roman" w:cs="Times New Roman"/>
          <w:b/>
          <w:sz w:val="28"/>
        </w:rPr>
      </w:pPr>
      <w:r w:rsidRPr="005C26EE">
        <w:rPr>
          <w:rFonts w:ascii="Times New Roman" w:hAnsi="Times New Roman" w:cs="Times New Roman"/>
          <w:b/>
          <w:sz w:val="28"/>
        </w:rPr>
        <w:t>Spanish 2, 3, AP</w:t>
      </w:r>
    </w:p>
    <w:p w:rsidR="00877646" w:rsidRPr="005C26EE" w:rsidRDefault="00877646">
      <w:pPr>
        <w:rPr>
          <w:rFonts w:ascii="Times New Roman" w:hAnsi="Times New Roman" w:cs="Times New Roman"/>
          <w:b/>
          <w:sz w:val="28"/>
        </w:rPr>
      </w:pPr>
      <w:proofErr w:type="spellStart"/>
      <w:r w:rsidRPr="005C26EE">
        <w:rPr>
          <w:rFonts w:ascii="Times New Roman" w:hAnsi="Times New Roman" w:cs="Times New Roman"/>
          <w:b/>
          <w:sz w:val="28"/>
        </w:rPr>
        <w:t>Profe</w:t>
      </w:r>
      <w:proofErr w:type="spellEnd"/>
      <w:r w:rsidRPr="005C26EE">
        <w:rPr>
          <w:rFonts w:ascii="Times New Roman" w:hAnsi="Times New Roman" w:cs="Times New Roman"/>
          <w:b/>
          <w:sz w:val="28"/>
        </w:rPr>
        <w:t xml:space="preserve"> Gonzalo del Real</w:t>
      </w:r>
    </w:p>
    <w:p w:rsidR="00877646" w:rsidRPr="00E45ABE" w:rsidRDefault="00877646">
      <w:pPr>
        <w:rPr>
          <w:rFonts w:ascii="Times New Roman" w:hAnsi="Times New Roman" w:cs="Times New Roman"/>
          <w:sz w:val="22"/>
        </w:rPr>
      </w:pPr>
    </w:p>
    <w:p w:rsidR="00877646" w:rsidRPr="00E45ABE" w:rsidRDefault="00877646">
      <w:pPr>
        <w:rPr>
          <w:rFonts w:ascii="Times New Roman" w:hAnsi="Times New Roman" w:cs="Times New Roman"/>
          <w:sz w:val="22"/>
        </w:rPr>
      </w:pPr>
      <w:r w:rsidRPr="00E45ABE">
        <w:rPr>
          <w:rFonts w:ascii="Times New Roman" w:hAnsi="Times New Roman" w:cs="Times New Roman"/>
          <w:sz w:val="22"/>
        </w:rPr>
        <w:t>The final semester evaluations for my classes will consist of 3 parts.</w:t>
      </w:r>
    </w:p>
    <w:p w:rsidR="00877646" w:rsidRPr="00E45ABE" w:rsidRDefault="00877646">
      <w:pPr>
        <w:rPr>
          <w:rFonts w:ascii="Times New Roman" w:hAnsi="Times New Roman" w:cs="Times New Roman"/>
          <w:sz w:val="22"/>
        </w:rPr>
      </w:pPr>
      <w:bookmarkStart w:id="0" w:name="_GoBack"/>
      <w:bookmarkEnd w:id="0"/>
    </w:p>
    <w:p w:rsidR="00877646" w:rsidRPr="00E45ABE" w:rsidRDefault="00877646">
      <w:pPr>
        <w:rPr>
          <w:rFonts w:ascii="Times New Roman" w:hAnsi="Times New Roman" w:cs="Times New Roman"/>
          <w:b/>
          <w:i/>
          <w:sz w:val="22"/>
        </w:rPr>
      </w:pPr>
      <w:r w:rsidRPr="00E45ABE">
        <w:rPr>
          <w:rFonts w:ascii="Times New Roman" w:hAnsi="Times New Roman" w:cs="Times New Roman"/>
          <w:b/>
          <w:i/>
          <w:sz w:val="22"/>
        </w:rPr>
        <w:t>Part 1: Oral Proficiency Assessment</w:t>
      </w:r>
    </w:p>
    <w:p w:rsidR="00877646" w:rsidRPr="00E45ABE" w:rsidRDefault="00877646">
      <w:pPr>
        <w:rPr>
          <w:rFonts w:ascii="Times New Roman" w:hAnsi="Times New Roman" w:cs="Times New Roman"/>
          <w:sz w:val="22"/>
        </w:rPr>
      </w:pPr>
    </w:p>
    <w:p w:rsidR="00877646" w:rsidRPr="00E45ABE" w:rsidRDefault="00877646">
      <w:pPr>
        <w:rPr>
          <w:rFonts w:ascii="Times New Roman" w:hAnsi="Times New Roman" w:cs="Times New Roman"/>
          <w:sz w:val="22"/>
        </w:rPr>
      </w:pPr>
      <w:r w:rsidRPr="00E45ABE">
        <w:rPr>
          <w:rFonts w:ascii="Times New Roman" w:hAnsi="Times New Roman" w:cs="Times New Roman"/>
          <w:sz w:val="22"/>
        </w:rPr>
        <w:t>Students will meet with me the week prior to exams week for a 1-on-1 conversation that will be evaluated based on their speaking ability.  All topics will be handed out the first class day after we return from the Thanksgiving break (1 Dec).  Students will randomly draw a question topic (one of those provided on 12/1</w:t>
      </w:r>
      <w:proofErr w:type="gramStart"/>
      <w:r w:rsidRPr="00E45ABE">
        <w:rPr>
          <w:rFonts w:ascii="Times New Roman" w:hAnsi="Times New Roman" w:cs="Times New Roman"/>
          <w:sz w:val="22"/>
        </w:rPr>
        <w:t>) which</w:t>
      </w:r>
      <w:proofErr w:type="gramEnd"/>
      <w:r w:rsidRPr="00E45ABE">
        <w:rPr>
          <w:rFonts w:ascii="Times New Roman" w:hAnsi="Times New Roman" w:cs="Times New Roman"/>
          <w:sz w:val="22"/>
        </w:rPr>
        <w:t xml:space="preserve"> they will then use to have a conversation with me.  The minimum duration of that conversation will be: Spanish 2, four minutes; Spanish 3, six minutes; Spanish AP, eight minutes.  The</w:t>
      </w:r>
      <w:r w:rsidR="00833435">
        <w:rPr>
          <w:rFonts w:ascii="Times New Roman" w:hAnsi="Times New Roman" w:cs="Times New Roman"/>
          <w:sz w:val="22"/>
        </w:rPr>
        <w:t xml:space="preserve"> OPA will account for 3</w:t>
      </w:r>
      <w:r w:rsidRPr="00E45ABE">
        <w:rPr>
          <w:rFonts w:ascii="Times New Roman" w:hAnsi="Times New Roman" w:cs="Times New Roman"/>
          <w:sz w:val="22"/>
        </w:rPr>
        <w:t>0% of th</w:t>
      </w:r>
      <w:r w:rsidR="00833435">
        <w:rPr>
          <w:rFonts w:ascii="Times New Roman" w:hAnsi="Times New Roman" w:cs="Times New Roman"/>
          <w:sz w:val="22"/>
        </w:rPr>
        <w:t>e “Final Assessment” grade, or 6</w:t>
      </w:r>
      <w:r w:rsidRPr="00E45ABE">
        <w:rPr>
          <w:rFonts w:ascii="Times New Roman" w:hAnsi="Times New Roman" w:cs="Times New Roman"/>
          <w:sz w:val="22"/>
        </w:rPr>
        <w:t>0 points.</w:t>
      </w:r>
    </w:p>
    <w:p w:rsidR="00877646" w:rsidRPr="00E45ABE" w:rsidRDefault="00877646">
      <w:pPr>
        <w:rPr>
          <w:rFonts w:ascii="Times New Roman" w:hAnsi="Times New Roman" w:cs="Times New Roman"/>
          <w:sz w:val="22"/>
        </w:rPr>
      </w:pPr>
    </w:p>
    <w:p w:rsidR="00877646" w:rsidRPr="00E45ABE" w:rsidRDefault="00877646">
      <w:pPr>
        <w:rPr>
          <w:rFonts w:ascii="Times New Roman" w:hAnsi="Times New Roman" w:cs="Times New Roman"/>
          <w:b/>
          <w:i/>
          <w:sz w:val="22"/>
        </w:rPr>
      </w:pPr>
      <w:r w:rsidRPr="00E45ABE">
        <w:rPr>
          <w:rFonts w:ascii="Times New Roman" w:hAnsi="Times New Roman" w:cs="Times New Roman"/>
          <w:b/>
          <w:i/>
          <w:sz w:val="22"/>
        </w:rPr>
        <w:t>Part 2: Quiz Bowl</w:t>
      </w:r>
    </w:p>
    <w:p w:rsidR="00877646" w:rsidRPr="00E45ABE" w:rsidRDefault="00877646">
      <w:pPr>
        <w:rPr>
          <w:rFonts w:ascii="Times New Roman" w:hAnsi="Times New Roman" w:cs="Times New Roman"/>
          <w:sz w:val="22"/>
        </w:rPr>
      </w:pPr>
    </w:p>
    <w:p w:rsidR="00877646" w:rsidRPr="00E45ABE" w:rsidRDefault="00877646">
      <w:pPr>
        <w:rPr>
          <w:rFonts w:ascii="Times New Roman" w:hAnsi="Times New Roman" w:cs="Times New Roman"/>
          <w:sz w:val="22"/>
        </w:rPr>
      </w:pPr>
      <w:r w:rsidRPr="00E45ABE">
        <w:rPr>
          <w:rFonts w:ascii="Times New Roman" w:hAnsi="Times New Roman" w:cs="Times New Roman"/>
          <w:sz w:val="22"/>
        </w:rPr>
        <w:t>The quiz bowl consists of several parts where students are evaluated.  First, students will receive portions of chapters (i.e. Chapter 4, Section 1) from which they must come up with a minimum of 5 non-binary questions (questions cannot elicit T/F or A/B type responses) for 10 points.  These questions, compiled from all students, will then be added to mine and used for a quiz bowl.  Students, in pairs or groups of 3 of their choosing, will compete to answer these questions the week prior to exam week.  Students will gain points for questions answered correctly, but not lose points for incorrect answers (unlike Jeopardy).  Students must reach a minimum threshold to receive points, for example, 10 for a C, 15 for a B, 20 for an A, were each question to be valued at 1 point.  There will also be bonus questions.  The Quiz bowl will account for 20% of the “Final Assessment” grade, or 40 points.</w:t>
      </w:r>
    </w:p>
    <w:p w:rsidR="00877646" w:rsidRPr="00E45ABE" w:rsidRDefault="00877646">
      <w:pPr>
        <w:rPr>
          <w:rFonts w:ascii="Times New Roman" w:hAnsi="Times New Roman" w:cs="Times New Roman"/>
          <w:sz w:val="22"/>
        </w:rPr>
      </w:pPr>
    </w:p>
    <w:p w:rsidR="00877646" w:rsidRPr="00E45ABE" w:rsidRDefault="00877646">
      <w:pPr>
        <w:rPr>
          <w:rFonts w:ascii="Times New Roman" w:hAnsi="Times New Roman" w:cs="Times New Roman"/>
          <w:b/>
          <w:i/>
          <w:sz w:val="22"/>
        </w:rPr>
      </w:pPr>
      <w:r w:rsidRPr="00E45ABE">
        <w:rPr>
          <w:rFonts w:ascii="Times New Roman" w:hAnsi="Times New Roman" w:cs="Times New Roman"/>
          <w:b/>
          <w:i/>
          <w:sz w:val="22"/>
        </w:rPr>
        <w:t>Part 3: Movie</w:t>
      </w:r>
    </w:p>
    <w:p w:rsidR="00877646" w:rsidRPr="00E45ABE" w:rsidRDefault="00877646">
      <w:pPr>
        <w:rPr>
          <w:rFonts w:ascii="Times New Roman" w:hAnsi="Times New Roman" w:cs="Times New Roman"/>
          <w:sz w:val="22"/>
        </w:rPr>
      </w:pPr>
    </w:p>
    <w:p w:rsidR="00877646" w:rsidRPr="00E45ABE" w:rsidRDefault="00877646">
      <w:pPr>
        <w:rPr>
          <w:rFonts w:ascii="Times New Roman" w:hAnsi="Times New Roman" w:cs="Times New Roman"/>
          <w:sz w:val="22"/>
        </w:rPr>
      </w:pPr>
      <w:r w:rsidRPr="00E45ABE">
        <w:rPr>
          <w:rFonts w:ascii="Times New Roman" w:hAnsi="Times New Roman" w:cs="Times New Roman"/>
          <w:sz w:val="22"/>
        </w:rPr>
        <w:t>Studen</w:t>
      </w:r>
      <w:r w:rsidR="00E45ABE" w:rsidRPr="00E45ABE">
        <w:rPr>
          <w:rFonts w:ascii="Times New Roman" w:hAnsi="Times New Roman" w:cs="Times New Roman"/>
          <w:sz w:val="22"/>
        </w:rPr>
        <w:t>ts will create a movie using a list of the material covered this term (see below)</w:t>
      </w:r>
      <w:r w:rsidRPr="00E45ABE">
        <w:rPr>
          <w:rFonts w:ascii="Times New Roman" w:hAnsi="Times New Roman" w:cs="Times New Roman"/>
          <w:sz w:val="22"/>
        </w:rPr>
        <w:t>.</w:t>
      </w:r>
      <w:r w:rsidR="00E45ABE" w:rsidRPr="00E45ABE">
        <w:rPr>
          <w:rFonts w:ascii="Times New Roman" w:hAnsi="Times New Roman" w:cs="Times New Roman"/>
          <w:sz w:val="22"/>
        </w:rPr>
        <w:t xml:space="preserve">  Specific rubric will be given to students on Nov 17.</w:t>
      </w:r>
      <w:r w:rsidRPr="00E45ABE">
        <w:rPr>
          <w:rFonts w:ascii="Times New Roman" w:hAnsi="Times New Roman" w:cs="Times New Roman"/>
          <w:sz w:val="22"/>
        </w:rPr>
        <w:t xml:space="preserve">  This project will require students to turn in a video of at least 6 minutes in length that meets the requirements below.   In addition to the on-screen speaking requirements, students will have to turn in a script of their film, which will be evaluated on similar components, but this time through their writing.</w:t>
      </w:r>
      <w:r w:rsidR="00E45ABE" w:rsidRPr="00E45ABE">
        <w:rPr>
          <w:rFonts w:ascii="Times New Roman" w:hAnsi="Times New Roman" w:cs="Times New Roman"/>
          <w:sz w:val="22"/>
        </w:rPr>
        <w:t xml:space="preserve">  We will watch the films on the last day of class prior to exams (12/12 and/or 12/15), at which time students will also be peer reviewing the films. </w:t>
      </w:r>
      <w:r w:rsidR="00833435">
        <w:rPr>
          <w:rFonts w:ascii="Times New Roman" w:hAnsi="Times New Roman" w:cs="Times New Roman"/>
          <w:sz w:val="22"/>
        </w:rPr>
        <w:t xml:space="preserve"> The movie will account for 5</w:t>
      </w:r>
      <w:r w:rsidR="00E45ABE" w:rsidRPr="00E45ABE">
        <w:rPr>
          <w:rFonts w:ascii="Times New Roman" w:hAnsi="Times New Roman" w:cs="Times New Roman"/>
          <w:sz w:val="22"/>
        </w:rPr>
        <w:t>0% of t</w:t>
      </w:r>
      <w:r w:rsidR="00833435">
        <w:rPr>
          <w:rFonts w:ascii="Times New Roman" w:hAnsi="Times New Roman" w:cs="Times New Roman"/>
          <w:sz w:val="22"/>
        </w:rPr>
        <w:t>he “Final Assessment grade, or 10</w:t>
      </w:r>
      <w:r w:rsidR="00E45ABE" w:rsidRPr="00E45ABE">
        <w:rPr>
          <w:rFonts w:ascii="Times New Roman" w:hAnsi="Times New Roman" w:cs="Times New Roman"/>
          <w:sz w:val="22"/>
        </w:rPr>
        <w:t>0 points.</w:t>
      </w:r>
    </w:p>
    <w:p w:rsidR="00E45ABE" w:rsidRPr="00E45ABE" w:rsidRDefault="00E45ABE">
      <w:pPr>
        <w:rPr>
          <w:rFonts w:ascii="Times New Roman" w:hAnsi="Times New Roman" w:cs="Times New Roman"/>
          <w:sz w:val="22"/>
        </w:rPr>
      </w:pPr>
    </w:p>
    <w:p w:rsidR="00E45ABE" w:rsidRPr="00E45ABE" w:rsidRDefault="00E45ABE">
      <w:pPr>
        <w:rPr>
          <w:rFonts w:ascii="Times New Roman" w:hAnsi="Times New Roman" w:cs="Times New Roman"/>
          <w:sz w:val="22"/>
        </w:rPr>
        <w:sectPr w:rsidR="00E45ABE" w:rsidRPr="00E45ABE" w:rsidSect="00E45ABE">
          <w:pgSz w:w="12240" w:h="15840"/>
          <w:pgMar w:top="1008" w:right="1008" w:bottom="1008" w:left="1008" w:header="720" w:footer="720" w:gutter="0"/>
          <w:cols w:space="720"/>
          <w:docGrid w:linePitch="360"/>
          <w:printerSettings r:id="rId5"/>
        </w:sectPr>
      </w:pPr>
    </w:p>
    <w:p w:rsidR="00E45ABE" w:rsidRPr="00E45ABE" w:rsidRDefault="00E45ABE">
      <w:pPr>
        <w:rPr>
          <w:rFonts w:ascii="Times New Roman" w:hAnsi="Times New Roman" w:cs="Times New Roman"/>
          <w:b/>
          <w:i/>
          <w:sz w:val="22"/>
        </w:rPr>
      </w:pPr>
      <w:r w:rsidRPr="00E45ABE">
        <w:rPr>
          <w:rFonts w:ascii="Times New Roman" w:hAnsi="Times New Roman" w:cs="Times New Roman"/>
          <w:b/>
          <w:i/>
          <w:sz w:val="22"/>
        </w:rPr>
        <w:lastRenderedPageBreak/>
        <w:tab/>
        <w:t>Spanish 2</w:t>
      </w:r>
    </w:p>
    <w:p w:rsidR="00E45ABE" w:rsidRPr="00E45ABE" w:rsidRDefault="00E45ABE">
      <w:pPr>
        <w:rPr>
          <w:rFonts w:ascii="Times New Roman" w:hAnsi="Times New Roman" w:cs="Times New Roman"/>
          <w:sz w:val="22"/>
        </w:rPr>
      </w:pPr>
      <w:r w:rsidRPr="00E45ABE">
        <w:rPr>
          <w:rFonts w:ascii="Times New Roman" w:hAnsi="Times New Roman" w:cs="Times New Roman"/>
          <w:sz w:val="22"/>
        </w:rPr>
        <w:t xml:space="preserve">Use of </w:t>
      </w:r>
      <w:proofErr w:type="spellStart"/>
      <w:r w:rsidRPr="00E45ABE">
        <w:rPr>
          <w:rFonts w:ascii="Times New Roman" w:hAnsi="Times New Roman" w:cs="Times New Roman"/>
          <w:sz w:val="22"/>
        </w:rPr>
        <w:t>Preterite</w:t>
      </w:r>
      <w:proofErr w:type="spellEnd"/>
      <w:r w:rsidRPr="00E45ABE">
        <w:rPr>
          <w:rFonts w:ascii="Times New Roman" w:hAnsi="Times New Roman" w:cs="Times New Roman"/>
          <w:sz w:val="22"/>
        </w:rPr>
        <w:t xml:space="preserve"> alone</w:t>
      </w:r>
    </w:p>
    <w:p w:rsidR="00E45ABE" w:rsidRPr="00E45ABE" w:rsidRDefault="00E45ABE">
      <w:pPr>
        <w:rPr>
          <w:rFonts w:ascii="Times New Roman" w:hAnsi="Times New Roman" w:cs="Times New Roman"/>
          <w:sz w:val="22"/>
        </w:rPr>
      </w:pPr>
      <w:r w:rsidRPr="00E45ABE">
        <w:rPr>
          <w:rFonts w:ascii="Times New Roman" w:hAnsi="Times New Roman" w:cs="Times New Roman"/>
          <w:sz w:val="22"/>
        </w:rPr>
        <w:t>Use of Imperfect alone</w:t>
      </w:r>
    </w:p>
    <w:p w:rsidR="00E45ABE" w:rsidRPr="00E45ABE" w:rsidRDefault="00E45ABE">
      <w:pPr>
        <w:rPr>
          <w:rFonts w:ascii="Times New Roman" w:hAnsi="Times New Roman" w:cs="Times New Roman"/>
          <w:sz w:val="22"/>
        </w:rPr>
      </w:pPr>
      <w:r w:rsidRPr="00E45ABE">
        <w:rPr>
          <w:rFonts w:ascii="Times New Roman" w:hAnsi="Times New Roman" w:cs="Times New Roman"/>
          <w:sz w:val="22"/>
        </w:rPr>
        <w:t>Use of P/I in interrupted actions</w:t>
      </w:r>
    </w:p>
    <w:p w:rsidR="00E45ABE" w:rsidRPr="00E45ABE" w:rsidRDefault="00E45ABE">
      <w:pPr>
        <w:rPr>
          <w:rFonts w:ascii="Times New Roman" w:hAnsi="Times New Roman" w:cs="Times New Roman"/>
          <w:sz w:val="22"/>
        </w:rPr>
      </w:pPr>
      <w:r w:rsidRPr="00E45ABE">
        <w:rPr>
          <w:rFonts w:ascii="Times New Roman" w:hAnsi="Times New Roman" w:cs="Times New Roman"/>
          <w:sz w:val="22"/>
        </w:rPr>
        <w:t>Use of all command forms</w:t>
      </w:r>
    </w:p>
    <w:p w:rsidR="00E45ABE" w:rsidRPr="00E45ABE" w:rsidRDefault="00E45ABE">
      <w:pPr>
        <w:rPr>
          <w:rFonts w:ascii="Times New Roman" w:hAnsi="Times New Roman" w:cs="Times New Roman"/>
          <w:sz w:val="22"/>
        </w:rPr>
      </w:pPr>
      <w:r w:rsidRPr="00E45ABE">
        <w:rPr>
          <w:rFonts w:ascii="Times New Roman" w:hAnsi="Times New Roman" w:cs="Times New Roman"/>
          <w:sz w:val="22"/>
        </w:rPr>
        <w:t>Use of vocabulary from the chapters</w:t>
      </w:r>
    </w:p>
    <w:p w:rsidR="00E45ABE" w:rsidRPr="00E45ABE" w:rsidRDefault="00E45ABE">
      <w:pPr>
        <w:rPr>
          <w:rFonts w:ascii="Times New Roman" w:hAnsi="Times New Roman" w:cs="Times New Roman"/>
          <w:sz w:val="22"/>
        </w:rPr>
      </w:pPr>
    </w:p>
    <w:p w:rsidR="00E45ABE" w:rsidRPr="00E45ABE" w:rsidRDefault="00E45ABE" w:rsidP="00E45ABE">
      <w:pPr>
        <w:ind w:firstLine="720"/>
        <w:rPr>
          <w:rFonts w:ascii="Times New Roman" w:hAnsi="Times New Roman" w:cs="Times New Roman"/>
          <w:b/>
          <w:i/>
          <w:sz w:val="22"/>
        </w:rPr>
      </w:pPr>
      <w:r w:rsidRPr="00E45ABE">
        <w:rPr>
          <w:rFonts w:ascii="Times New Roman" w:hAnsi="Times New Roman" w:cs="Times New Roman"/>
          <w:sz w:val="22"/>
        </w:rPr>
        <w:br w:type="column"/>
      </w:r>
      <w:r w:rsidRPr="00E45ABE">
        <w:rPr>
          <w:rFonts w:ascii="Times New Roman" w:hAnsi="Times New Roman" w:cs="Times New Roman"/>
          <w:b/>
          <w:i/>
          <w:sz w:val="22"/>
        </w:rPr>
        <w:lastRenderedPageBreak/>
        <w:t>Spanish 3</w:t>
      </w:r>
    </w:p>
    <w:p w:rsidR="00E45ABE" w:rsidRPr="00E45ABE" w:rsidRDefault="00E45ABE" w:rsidP="00E45ABE">
      <w:pPr>
        <w:rPr>
          <w:rFonts w:ascii="Times New Roman" w:hAnsi="Times New Roman" w:cs="Times New Roman"/>
          <w:sz w:val="22"/>
        </w:rPr>
      </w:pPr>
      <w:r w:rsidRPr="00E45ABE">
        <w:rPr>
          <w:rFonts w:ascii="Times New Roman" w:hAnsi="Times New Roman" w:cs="Times New Roman"/>
          <w:sz w:val="22"/>
        </w:rPr>
        <w:t xml:space="preserve">Use of </w:t>
      </w:r>
      <w:proofErr w:type="spellStart"/>
      <w:r w:rsidRPr="00E45ABE">
        <w:rPr>
          <w:rFonts w:ascii="Times New Roman" w:hAnsi="Times New Roman" w:cs="Times New Roman"/>
          <w:sz w:val="22"/>
        </w:rPr>
        <w:t>Preterite</w:t>
      </w:r>
      <w:proofErr w:type="spellEnd"/>
      <w:r w:rsidRPr="00E45ABE">
        <w:rPr>
          <w:rFonts w:ascii="Times New Roman" w:hAnsi="Times New Roman" w:cs="Times New Roman"/>
          <w:sz w:val="22"/>
        </w:rPr>
        <w:t xml:space="preserve"> alone</w:t>
      </w:r>
    </w:p>
    <w:p w:rsidR="00E45ABE" w:rsidRPr="00E45ABE" w:rsidRDefault="00E45ABE" w:rsidP="00E45ABE">
      <w:pPr>
        <w:rPr>
          <w:rFonts w:ascii="Times New Roman" w:hAnsi="Times New Roman" w:cs="Times New Roman"/>
          <w:sz w:val="22"/>
        </w:rPr>
      </w:pPr>
      <w:r w:rsidRPr="00E45ABE">
        <w:rPr>
          <w:rFonts w:ascii="Times New Roman" w:hAnsi="Times New Roman" w:cs="Times New Roman"/>
          <w:sz w:val="22"/>
        </w:rPr>
        <w:t>Use of Imperfect alone</w:t>
      </w:r>
    </w:p>
    <w:p w:rsidR="00E45ABE" w:rsidRPr="00E45ABE" w:rsidRDefault="00E45ABE" w:rsidP="00E45ABE">
      <w:pPr>
        <w:rPr>
          <w:rFonts w:ascii="Times New Roman" w:hAnsi="Times New Roman" w:cs="Times New Roman"/>
          <w:sz w:val="22"/>
        </w:rPr>
      </w:pPr>
      <w:r w:rsidRPr="00E45ABE">
        <w:rPr>
          <w:rFonts w:ascii="Times New Roman" w:hAnsi="Times New Roman" w:cs="Times New Roman"/>
          <w:sz w:val="22"/>
        </w:rPr>
        <w:t>Use of P/I in interrupted actions</w:t>
      </w:r>
    </w:p>
    <w:p w:rsidR="00E45ABE" w:rsidRPr="00E45ABE" w:rsidRDefault="00E45ABE" w:rsidP="00E45ABE">
      <w:pPr>
        <w:rPr>
          <w:rFonts w:ascii="Times New Roman" w:hAnsi="Times New Roman" w:cs="Times New Roman"/>
          <w:sz w:val="22"/>
        </w:rPr>
      </w:pPr>
      <w:r w:rsidRPr="00E45ABE">
        <w:rPr>
          <w:rFonts w:ascii="Times New Roman" w:hAnsi="Times New Roman" w:cs="Times New Roman"/>
          <w:sz w:val="22"/>
        </w:rPr>
        <w:t>Use of all command forms</w:t>
      </w:r>
    </w:p>
    <w:p w:rsidR="00E45ABE" w:rsidRPr="00E45ABE" w:rsidRDefault="00E45ABE" w:rsidP="00E45ABE">
      <w:pPr>
        <w:rPr>
          <w:rFonts w:ascii="Times New Roman" w:hAnsi="Times New Roman" w:cs="Times New Roman"/>
          <w:sz w:val="22"/>
        </w:rPr>
      </w:pPr>
      <w:r w:rsidRPr="00E45ABE">
        <w:rPr>
          <w:rFonts w:ascii="Times New Roman" w:hAnsi="Times New Roman" w:cs="Times New Roman"/>
          <w:sz w:val="22"/>
        </w:rPr>
        <w:t>Use of vocabulary from the chapters</w:t>
      </w:r>
    </w:p>
    <w:p w:rsidR="00E45ABE" w:rsidRPr="00E45ABE" w:rsidRDefault="00E45ABE" w:rsidP="00E45ABE">
      <w:pPr>
        <w:rPr>
          <w:rFonts w:ascii="Times New Roman" w:hAnsi="Times New Roman" w:cs="Times New Roman"/>
          <w:sz w:val="22"/>
        </w:rPr>
      </w:pPr>
      <w:r w:rsidRPr="00E45ABE">
        <w:rPr>
          <w:rFonts w:ascii="Times New Roman" w:hAnsi="Times New Roman" w:cs="Times New Roman"/>
          <w:sz w:val="22"/>
        </w:rPr>
        <w:t>Use of Present Subjunctive</w:t>
      </w:r>
    </w:p>
    <w:p w:rsidR="00E45ABE" w:rsidRPr="00E45ABE" w:rsidRDefault="00E45ABE" w:rsidP="00E45ABE">
      <w:pPr>
        <w:rPr>
          <w:rFonts w:ascii="Times New Roman" w:hAnsi="Times New Roman" w:cs="Times New Roman"/>
          <w:sz w:val="22"/>
        </w:rPr>
      </w:pPr>
    </w:p>
    <w:p w:rsidR="00E45ABE" w:rsidRPr="00E45ABE" w:rsidRDefault="00E45ABE" w:rsidP="00E45ABE">
      <w:pPr>
        <w:ind w:firstLine="720"/>
        <w:rPr>
          <w:rFonts w:ascii="Times New Roman" w:hAnsi="Times New Roman" w:cs="Times New Roman"/>
          <w:b/>
          <w:i/>
          <w:sz w:val="22"/>
        </w:rPr>
      </w:pPr>
      <w:r w:rsidRPr="00E45ABE">
        <w:rPr>
          <w:rFonts w:ascii="Times New Roman" w:hAnsi="Times New Roman" w:cs="Times New Roman"/>
          <w:sz w:val="22"/>
        </w:rPr>
        <w:br w:type="column"/>
      </w:r>
      <w:r w:rsidRPr="00E45ABE">
        <w:rPr>
          <w:rFonts w:ascii="Times New Roman" w:hAnsi="Times New Roman" w:cs="Times New Roman"/>
          <w:b/>
          <w:i/>
          <w:sz w:val="22"/>
        </w:rPr>
        <w:lastRenderedPageBreak/>
        <w:t>Spanish AP</w:t>
      </w:r>
    </w:p>
    <w:p w:rsidR="00E45ABE" w:rsidRPr="00E45ABE" w:rsidRDefault="00E45ABE" w:rsidP="00E45ABE">
      <w:pPr>
        <w:rPr>
          <w:rFonts w:ascii="Times New Roman" w:hAnsi="Times New Roman" w:cs="Times New Roman"/>
          <w:sz w:val="22"/>
        </w:rPr>
      </w:pPr>
      <w:r w:rsidRPr="00E45ABE">
        <w:rPr>
          <w:rFonts w:ascii="Times New Roman" w:hAnsi="Times New Roman" w:cs="Times New Roman"/>
          <w:sz w:val="22"/>
        </w:rPr>
        <w:t xml:space="preserve">Use of </w:t>
      </w:r>
      <w:proofErr w:type="spellStart"/>
      <w:r w:rsidRPr="00E45ABE">
        <w:rPr>
          <w:rFonts w:ascii="Times New Roman" w:hAnsi="Times New Roman" w:cs="Times New Roman"/>
          <w:sz w:val="22"/>
        </w:rPr>
        <w:t>Preterite</w:t>
      </w:r>
      <w:proofErr w:type="spellEnd"/>
      <w:r w:rsidRPr="00E45ABE">
        <w:rPr>
          <w:rFonts w:ascii="Times New Roman" w:hAnsi="Times New Roman" w:cs="Times New Roman"/>
          <w:sz w:val="22"/>
        </w:rPr>
        <w:t xml:space="preserve"> alone</w:t>
      </w:r>
    </w:p>
    <w:p w:rsidR="00E45ABE" w:rsidRPr="00E45ABE" w:rsidRDefault="00E45ABE" w:rsidP="00E45ABE">
      <w:pPr>
        <w:rPr>
          <w:rFonts w:ascii="Times New Roman" w:hAnsi="Times New Roman" w:cs="Times New Roman"/>
          <w:sz w:val="22"/>
        </w:rPr>
      </w:pPr>
      <w:r w:rsidRPr="00E45ABE">
        <w:rPr>
          <w:rFonts w:ascii="Times New Roman" w:hAnsi="Times New Roman" w:cs="Times New Roman"/>
          <w:sz w:val="22"/>
        </w:rPr>
        <w:t>Use of Imperfect alone</w:t>
      </w:r>
    </w:p>
    <w:p w:rsidR="00E45ABE" w:rsidRPr="00E45ABE" w:rsidRDefault="00E45ABE" w:rsidP="00E45ABE">
      <w:pPr>
        <w:rPr>
          <w:rFonts w:ascii="Times New Roman" w:hAnsi="Times New Roman" w:cs="Times New Roman"/>
          <w:sz w:val="22"/>
        </w:rPr>
      </w:pPr>
      <w:r w:rsidRPr="00E45ABE">
        <w:rPr>
          <w:rFonts w:ascii="Times New Roman" w:hAnsi="Times New Roman" w:cs="Times New Roman"/>
          <w:sz w:val="22"/>
        </w:rPr>
        <w:t>Use of P/I in interrupted actions</w:t>
      </w:r>
    </w:p>
    <w:p w:rsidR="00E45ABE" w:rsidRPr="00E45ABE" w:rsidRDefault="00E45ABE" w:rsidP="00E45ABE">
      <w:pPr>
        <w:rPr>
          <w:rFonts w:ascii="Times New Roman" w:hAnsi="Times New Roman" w:cs="Times New Roman"/>
          <w:sz w:val="22"/>
        </w:rPr>
      </w:pPr>
      <w:r w:rsidRPr="00E45ABE">
        <w:rPr>
          <w:rFonts w:ascii="Times New Roman" w:hAnsi="Times New Roman" w:cs="Times New Roman"/>
          <w:sz w:val="22"/>
        </w:rPr>
        <w:t>Use of all command forms</w:t>
      </w:r>
    </w:p>
    <w:p w:rsidR="00E45ABE" w:rsidRPr="00E45ABE" w:rsidRDefault="00E45ABE" w:rsidP="00E45ABE">
      <w:pPr>
        <w:rPr>
          <w:rFonts w:ascii="Times New Roman" w:hAnsi="Times New Roman" w:cs="Times New Roman"/>
          <w:sz w:val="22"/>
        </w:rPr>
      </w:pPr>
      <w:r w:rsidRPr="00E45ABE">
        <w:rPr>
          <w:rFonts w:ascii="Times New Roman" w:hAnsi="Times New Roman" w:cs="Times New Roman"/>
          <w:sz w:val="22"/>
        </w:rPr>
        <w:t>Use of vocabulary from the chapters</w:t>
      </w:r>
    </w:p>
    <w:p w:rsidR="00E45ABE" w:rsidRPr="00E45ABE" w:rsidRDefault="00E45ABE" w:rsidP="00E45ABE">
      <w:pPr>
        <w:rPr>
          <w:rFonts w:ascii="Times New Roman" w:hAnsi="Times New Roman" w:cs="Times New Roman"/>
          <w:sz w:val="22"/>
        </w:rPr>
      </w:pPr>
      <w:r w:rsidRPr="00E45ABE">
        <w:rPr>
          <w:rFonts w:ascii="Times New Roman" w:hAnsi="Times New Roman" w:cs="Times New Roman"/>
          <w:sz w:val="22"/>
        </w:rPr>
        <w:t>Use of Present Subjunctive</w:t>
      </w:r>
    </w:p>
    <w:p w:rsidR="00E45ABE" w:rsidRPr="00E45ABE" w:rsidRDefault="00E45ABE" w:rsidP="00E45ABE">
      <w:pPr>
        <w:rPr>
          <w:rFonts w:ascii="Times New Roman" w:hAnsi="Times New Roman" w:cs="Times New Roman"/>
          <w:sz w:val="22"/>
        </w:rPr>
      </w:pPr>
      <w:r w:rsidRPr="00E45ABE">
        <w:rPr>
          <w:rFonts w:ascii="Times New Roman" w:hAnsi="Times New Roman" w:cs="Times New Roman"/>
          <w:sz w:val="22"/>
        </w:rPr>
        <w:t>Use of Imperfect Subjunctive</w:t>
      </w:r>
    </w:p>
    <w:p w:rsidR="00E45ABE" w:rsidRPr="00E45ABE" w:rsidRDefault="00E45ABE" w:rsidP="00E45ABE">
      <w:pPr>
        <w:rPr>
          <w:rFonts w:ascii="Times New Roman" w:hAnsi="Times New Roman" w:cs="Times New Roman"/>
          <w:sz w:val="22"/>
        </w:rPr>
      </w:pPr>
      <w:r w:rsidRPr="00E45ABE">
        <w:rPr>
          <w:rFonts w:ascii="Times New Roman" w:hAnsi="Times New Roman" w:cs="Times New Roman"/>
          <w:sz w:val="22"/>
        </w:rPr>
        <w:t>Use of Perfect tenses</w:t>
      </w:r>
    </w:p>
    <w:p w:rsidR="00E45ABE" w:rsidRPr="00E45ABE" w:rsidRDefault="00E45ABE" w:rsidP="00E45ABE">
      <w:pPr>
        <w:rPr>
          <w:rFonts w:ascii="Times New Roman" w:hAnsi="Times New Roman" w:cs="Times New Roman"/>
          <w:sz w:val="22"/>
        </w:rPr>
      </w:pPr>
      <w:r w:rsidRPr="00E45ABE">
        <w:rPr>
          <w:rFonts w:ascii="Times New Roman" w:hAnsi="Times New Roman" w:cs="Times New Roman"/>
          <w:sz w:val="22"/>
        </w:rPr>
        <w:t>Use of the Literature covered</w:t>
      </w:r>
    </w:p>
    <w:p w:rsidR="00E45ABE" w:rsidRDefault="00E45ABE" w:rsidP="00E45ABE">
      <w:pPr>
        <w:rPr>
          <w:rFonts w:ascii="Times New Roman" w:hAnsi="Times New Roman" w:cs="Times New Roman"/>
          <w:sz w:val="22"/>
        </w:rPr>
        <w:sectPr w:rsidR="00E45ABE" w:rsidSect="00E45ABE">
          <w:type w:val="continuous"/>
          <w:pgSz w:w="12240" w:h="15840"/>
          <w:pgMar w:top="1008" w:right="1008" w:bottom="1008" w:left="1008" w:header="720" w:footer="720" w:gutter="0"/>
          <w:cols w:num="3" w:sep="1" w:space="259"/>
          <w:docGrid w:linePitch="360"/>
          <w:printerSettings r:id="rId6"/>
        </w:sectPr>
      </w:pPr>
    </w:p>
    <w:p w:rsidR="00E45ABE" w:rsidRPr="00E45ABE" w:rsidRDefault="00E45ABE" w:rsidP="00E45ABE">
      <w:pPr>
        <w:rPr>
          <w:rFonts w:ascii="Times New Roman" w:hAnsi="Times New Roman" w:cs="Times New Roman"/>
          <w:sz w:val="22"/>
        </w:rPr>
      </w:pPr>
    </w:p>
    <w:p w:rsidR="00E45ABE" w:rsidRPr="00E45ABE" w:rsidRDefault="00E45ABE" w:rsidP="00E45ABE">
      <w:pPr>
        <w:rPr>
          <w:rFonts w:ascii="Times New Roman" w:hAnsi="Times New Roman" w:cs="Times New Roman"/>
          <w:sz w:val="22"/>
        </w:rPr>
      </w:pPr>
    </w:p>
    <w:sectPr w:rsidR="00E45ABE" w:rsidRPr="00E45ABE" w:rsidSect="00E45ABE">
      <w:type w:val="continuous"/>
      <w:pgSz w:w="12240" w:h="15840"/>
      <w:pgMar w:top="1008" w:right="1008" w:bottom="1008" w:left="1008" w:header="720" w:footer="720" w:gutter="0"/>
      <w:cols w:num="3" w:space="252"/>
      <w:docGrid w:linePitch="360"/>
      <w:printerSettings r:id="rId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646"/>
    <w:rsid w:val="005C26EE"/>
    <w:rsid w:val="005D5449"/>
    <w:rsid w:val="006A098F"/>
    <w:rsid w:val="00833435"/>
    <w:rsid w:val="00877646"/>
    <w:rsid w:val="00C12E6A"/>
    <w:rsid w:val="00E4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7A07B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printerSettings" Target="printerSettings/printerSettings1.bin"/><Relationship Id="rId6" Type="http://schemas.openxmlformats.org/officeDocument/2006/relationships/printerSettings" Target="printerSettings/printerSettings2.bin"/><Relationship Id="rId7" Type="http://schemas.openxmlformats.org/officeDocument/2006/relationships/printerSettings" Target="printerSettings/printerSettings3.bin"/><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445</Words>
  <Characters>2537</Characters>
  <Application>Microsoft Macintosh Word</Application>
  <DocSecurity>0</DocSecurity>
  <Lines>21</Lines>
  <Paragraphs>5</Paragraphs>
  <ScaleCrop>false</ScaleCrop>
  <Company/>
  <LinksUpToDate>false</LinksUpToDate>
  <CharactersWithSpaces>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Spanish Teacher</dc:creator>
  <cp:keywords/>
  <dc:description/>
  <cp:lastModifiedBy>Spanish Teacher</cp:lastModifiedBy>
  <cp:revision>1</cp:revision>
  <cp:lastPrinted>2014-11-04T14:43:00Z</cp:lastPrinted>
  <dcterms:created xsi:type="dcterms:W3CDTF">2014-11-04T13:47:00Z</dcterms:created>
  <dcterms:modified xsi:type="dcterms:W3CDTF">2014-11-04T15:54:00Z</dcterms:modified>
</cp:coreProperties>
</file>