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D2C97" w14:textId="4B1B1981" w:rsidR="005D5449" w:rsidRPr="00276F9F" w:rsidRDefault="00CD6C26" w:rsidP="00F30B1D">
      <w:pPr>
        <w:jc w:val="center"/>
        <w:rPr>
          <w:rFonts w:ascii="Apple Chancery" w:hAnsi="Apple Chancery" w:cs="Apple Chancery"/>
          <w:b/>
          <w:i/>
          <w:sz w:val="36"/>
          <w:szCs w:val="36"/>
        </w:rPr>
      </w:pPr>
      <w:r>
        <w:rPr>
          <w:rFonts w:ascii="Apple Chancery" w:hAnsi="Apple Chancery" w:cs="Apple Chancery"/>
          <w:b/>
          <w:i/>
          <w:sz w:val="36"/>
          <w:szCs w:val="36"/>
          <w:highlight w:val="yellow"/>
        </w:rPr>
        <w:t xml:space="preserve"> </w:t>
      </w:r>
      <w:bookmarkStart w:id="0" w:name="_GoBack"/>
      <w:bookmarkEnd w:id="0"/>
      <w:r w:rsidR="004E15F2" w:rsidRPr="00276F9F">
        <w:rPr>
          <w:rFonts w:ascii="Apple Chancery" w:hAnsi="Apple Chancery" w:cs="Apple Chancery"/>
          <w:b/>
          <w:i/>
          <w:sz w:val="36"/>
          <w:szCs w:val="36"/>
          <w:highlight w:val="yellow"/>
        </w:rPr>
        <w:t>Subjunctives Project</w:t>
      </w:r>
      <w:r w:rsidR="001C5659" w:rsidRPr="00276F9F">
        <w:rPr>
          <w:rFonts w:ascii="Apple Chancery" w:hAnsi="Apple Chancery" w:cs="Apple Chancery"/>
          <w:b/>
          <w:i/>
          <w:sz w:val="36"/>
          <w:szCs w:val="36"/>
          <w:highlight w:val="yellow"/>
        </w:rPr>
        <w:t>/Test</w:t>
      </w:r>
    </w:p>
    <w:p w14:paraId="7E644DEE" w14:textId="77777777" w:rsidR="004E15F2" w:rsidRDefault="004E15F2"/>
    <w:p w14:paraId="690EA2B0" w14:textId="77777777" w:rsidR="0039168D" w:rsidRDefault="0039168D">
      <w:pPr>
        <w:sectPr w:rsidR="0039168D" w:rsidSect="00276F9F">
          <w:pgSz w:w="12240" w:h="15840"/>
          <w:pgMar w:top="864" w:right="864" w:bottom="864" w:left="864" w:header="720" w:footer="720" w:gutter="0"/>
          <w:cols w:space="720"/>
          <w:docGrid w:linePitch="360"/>
        </w:sectPr>
      </w:pPr>
    </w:p>
    <w:p w14:paraId="71842442" w14:textId="77777777" w:rsidR="00580D61" w:rsidRDefault="004E15F2" w:rsidP="0039168D">
      <w:pPr>
        <w:tabs>
          <w:tab w:val="left" w:pos="2430"/>
        </w:tabs>
      </w:pPr>
      <w:r>
        <w:lastRenderedPageBreak/>
        <w:t xml:space="preserve">This project replaces: </w:t>
      </w:r>
      <w:r w:rsidR="0039168D">
        <w:tab/>
      </w:r>
      <w:r w:rsidR="00580D61">
        <w:t>Spanish</w:t>
      </w:r>
      <w:r w:rsidR="0039168D">
        <w:t xml:space="preserve"> 2, </w:t>
      </w:r>
      <w:proofErr w:type="spellStart"/>
      <w:r w:rsidR="0039168D">
        <w:t>Ch</w:t>
      </w:r>
      <w:proofErr w:type="spellEnd"/>
      <w:r w:rsidR="00F30B1D">
        <w:t xml:space="preserve"> 3 test</w:t>
      </w:r>
    </w:p>
    <w:p w14:paraId="756FEE83" w14:textId="77777777" w:rsidR="004E15F2" w:rsidRDefault="0039168D" w:rsidP="0039168D">
      <w:pPr>
        <w:tabs>
          <w:tab w:val="left" w:pos="2430"/>
        </w:tabs>
      </w:pPr>
      <w:r>
        <w:tab/>
        <w:t xml:space="preserve">Spanish 3, </w:t>
      </w:r>
      <w:proofErr w:type="spellStart"/>
      <w:r>
        <w:t>Ch</w:t>
      </w:r>
      <w:proofErr w:type="spellEnd"/>
      <w:r w:rsidR="00F30B1D">
        <w:t xml:space="preserve"> 5</w:t>
      </w:r>
      <w:r w:rsidR="004E15F2">
        <w:t xml:space="preserve"> test</w:t>
      </w:r>
    </w:p>
    <w:p w14:paraId="621DFF37" w14:textId="77777777" w:rsidR="00580D61" w:rsidRDefault="00580D61">
      <w:r>
        <w:lastRenderedPageBreak/>
        <w:t>Sp</w:t>
      </w:r>
      <w:r w:rsidR="00F30B1D">
        <w:t>anish AP – Subjunctives test</w:t>
      </w:r>
    </w:p>
    <w:p w14:paraId="33D4C2EA" w14:textId="77777777" w:rsidR="0039168D" w:rsidRDefault="0039168D">
      <w:pPr>
        <w:sectPr w:rsidR="0039168D" w:rsidSect="0039168D">
          <w:type w:val="continuous"/>
          <w:pgSz w:w="12240" w:h="15840"/>
          <w:pgMar w:top="864" w:right="864" w:bottom="864" w:left="864" w:header="720" w:footer="720" w:gutter="0"/>
          <w:cols w:num="2" w:space="720"/>
          <w:docGrid w:linePitch="360"/>
        </w:sectPr>
      </w:pPr>
    </w:p>
    <w:p w14:paraId="04464DFF" w14:textId="77777777" w:rsidR="004E15F2" w:rsidRPr="00F42CF4" w:rsidRDefault="004E15F2">
      <w:pPr>
        <w:rPr>
          <w:sz w:val="14"/>
        </w:rPr>
      </w:pPr>
    </w:p>
    <w:p w14:paraId="182AF1F3" w14:textId="77777777" w:rsidR="004E15F2" w:rsidRDefault="004E15F2">
      <w:r>
        <w:t xml:space="preserve">Use the subjunctive to create a </w:t>
      </w:r>
      <w:r w:rsidR="00F42CF4">
        <w:t xml:space="preserve">PSA, an informative </w:t>
      </w:r>
      <w:r>
        <w:t>video</w:t>
      </w:r>
      <w:r w:rsidR="00F42CF4">
        <w:t>,</w:t>
      </w:r>
      <w:r>
        <w:t xml:space="preserve"> </w:t>
      </w:r>
      <w:r w:rsidR="00F42CF4">
        <w:t xml:space="preserve">or an App </w:t>
      </w:r>
      <w:r>
        <w:t>about this topic:</w:t>
      </w:r>
    </w:p>
    <w:p w14:paraId="4290C79A" w14:textId="77777777" w:rsidR="004E15F2" w:rsidRPr="00F42CF4" w:rsidRDefault="004E15F2">
      <w:pPr>
        <w:rPr>
          <w:sz w:val="14"/>
        </w:rPr>
      </w:pPr>
    </w:p>
    <w:p w14:paraId="47462DFF" w14:textId="77777777" w:rsidR="004E15F2" w:rsidRPr="004E15F2" w:rsidRDefault="004E15F2" w:rsidP="001C5659">
      <w:pPr>
        <w:jc w:val="center"/>
        <w:rPr>
          <w:b/>
          <w:i/>
        </w:rPr>
      </w:pPr>
      <w:r w:rsidRPr="004E15F2">
        <w:rPr>
          <w:b/>
          <w:i/>
        </w:rPr>
        <w:t>How you would love to s</w:t>
      </w:r>
      <w:r>
        <w:rPr>
          <w:b/>
          <w:i/>
        </w:rPr>
        <w:t>ee education</w:t>
      </w:r>
      <w:r w:rsidR="001C5659">
        <w:rPr>
          <w:b/>
          <w:i/>
        </w:rPr>
        <w:t xml:space="preserve"> and student life</w:t>
      </w:r>
      <w:r>
        <w:rPr>
          <w:b/>
          <w:i/>
        </w:rPr>
        <w:t xml:space="preserve"> </w:t>
      </w:r>
      <w:r w:rsidR="001C5659">
        <w:rPr>
          <w:b/>
          <w:i/>
        </w:rPr>
        <w:t>change at Moravian</w:t>
      </w:r>
      <w:r>
        <w:rPr>
          <w:b/>
          <w:i/>
        </w:rPr>
        <w:t>?</w:t>
      </w:r>
    </w:p>
    <w:p w14:paraId="6A5F5B50" w14:textId="77777777" w:rsidR="004E15F2" w:rsidRDefault="004E15F2"/>
    <w:p w14:paraId="673EF76F" w14:textId="77777777" w:rsidR="00F30B1D" w:rsidRPr="00276F9F" w:rsidRDefault="00F30B1D">
      <w:pPr>
        <w:rPr>
          <w:b/>
          <w:i/>
          <w:color w:val="E36C0A" w:themeColor="accent6" w:themeShade="BF"/>
          <w:u w:val="single"/>
        </w:rPr>
      </w:pPr>
      <w:r w:rsidRPr="00276F9F">
        <w:rPr>
          <w:b/>
          <w:i/>
          <w:color w:val="E36C0A" w:themeColor="accent6" w:themeShade="BF"/>
          <w:u w:val="single"/>
        </w:rPr>
        <w:t>WHAT TO DO:</w:t>
      </w:r>
    </w:p>
    <w:p w14:paraId="75A74253" w14:textId="77777777" w:rsidR="004E15F2" w:rsidRDefault="004E15F2">
      <w:r>
        <w:t xml:space="preserve">Use any technology you want combined with any medium you want.  (See suggestions below)    Make it fun, make it meaningful, </w:t>
      </w:r>
      <w:proofErr w:type="gramStart"/>
      <w:r>
        <w:t>make</w:t>
      </w:r>
      <w:proofErr w:type="gramEnd"/>
      <w:r>
        <w:t xml:space="preserve"> it poignant.  Most importantly, make it YOURS.  Use vocabulary from our current chapter (6), but you are encouraged to use anything from any other chapter – yes, even chapters beyond where we are.</w:t>
      </w:r>
      <w:r w:rsidR="001C5659">
        <w:t xml:space="preserve">  You can talk about what has happened here (remember, I’m new, </w:t>
      </w:r>
      <w:r w:rsidR="001C5659" w:rsidRPr="001C5659">
        <w:rPr>
          <w:i/>
        </w:rPr>
        <w:t>teach me</w:t>
      </w:r>
      <w:r w:rsidR="001C5659">
        <w:t xml:space="preserve">) by using the past tenses you know (Preterit, Imperfect, Past Progressive), what is happening here (Present Indicative, Present Progressive), and what you want to happen here (Present Subjunctive, Simple Future, </w:t>
      </w:r>
      <w:proofErr w:type="spellStart"/>
      <w:r w:rsidR="001C5659">
        <w:t>Perefrástico</w:t>
      </w:r>
      <w:proofErr w:type="spellEnd"/>
      <w:r w:rsidR="001C5659">
        <w:t xml:space="preserve"> (</w:t>
      </w:r>
      <w:proofErr w:type="spellStart"/>
      <w:r w:rsidR="001C5659">
        <w:t>Ir</w:t>
      </w:r>
      <w:proofErr w:type="spellEnd"/>
      <w:r w:rsidR="001C5659">
        <w:t xml:space="preserve"> + a + Infinitive), etc.).  </w:t>
      </w:r>
    </w:p>
    <w:p w14:paraId="2CA864A9" w14:textId="77777777" w:rsidR="004E15F2" w:rsidRDefault="004E15F2"/>
    <w:p w14:paraId="532A80A2" w14:textId="77777777" w:rsidR="004E15F2" w:rsidRDefault="001C5659">
      <w:r w:rsidRPr="003266E2">
        <w:rPr>
          <w:b/>
          <w:i/>
        </w:rPr>
        <w:t>Spanish 2:</w:t>
      </w:r>
      <w:r>
        <w:t xml:space="preserve"> Make sure you use</w:t>
      </w:r>
      <w:r w:rsidR="00F30B1D">
        <w:t xml:space="preserve"> the Preterite, Imperfect, and </w:t>
      </w:r>
      <w:proofErr w:type="spellStart"/>
      <w:r w:rsidR="00F30B1D">
        <w:t>P</w:t>
      </w:r>
      <w:r>
        <w:t>erefrástico</w:t>
      </w:r>
      <w:proofErr w:type="spellEnd"/>
      <w:r>
        <w:t xml:space="preserve"> to talk about </w:t>
      </w:r>
      <w:proofErr w:type="gramStart"/>
      <w:r>
        <w:t>your  ideas</w:t>
      </w:r>
      <w:proofErr w:type="gramEnd"/>
      <w:r>
        <w:t xml:space="preserve">.  </w:t>
      </w:r>
      <w:r w:rsidR="003266E2">
        <w:t xml:space="preserve">You will also be required to use the basic subjunctive learned in this chapter.  </w:t>
      </w:r>
      <w:r>
        <w:t xml:space="preserve">Make sure you use vocabulary and grammar from our current chapter (3), but you are encouraged to use anything from any other chapter – yes, even chapters beyond where we are.  </w:t>
      </w:r>
      <w:r w:rsidR="00276F9F">
        <w:t>Your video is to be a minimum of 3’.</w:t>
      </w:r>
    </w:p>
    <w:p w14:paraId="2095AD81" w14:textId="77777777" w:rsidR="004E15F2" w:rsidRDefault="004E15F2"/>
    <w:p w14:paraId="292E01DC" w14:textId="77777777" w:rsidR="004E15F2" w:rsidRDefault="004E15F2">
      <w:r w:rsidRPr="003266E2">
        <w:rPr>
          <w:b/>
          <w:i/>
        </w:rPr>
        <w:t>Spanish 3:</w:t>
      </w:r>
      <w:r>
        <w:t xml:space="preserve"> Make sure you use </w:t>
      </w:r>
      <w:r w:rsidR="00F30B1D">
        <w:t xml:space="preserve">present </w:t>
      </w:r>
      <w:r>
        <w:t xml:space="preserve">subjunctive.  Make sure you use vocabulary and grammar from our current chapter (6), but you are encouraged to use anything from any other chapter – yes, even chapters beyond where we are.  </w:t>
      </w:r>
      <w:r w:rsidR="00276F9F">
        <w:t>Your video is to be a minimum of 4’.</w:t>
      </w:r>
    </w:p>
    <w:p w14:paraId="650A2026" w14:textId="77777777" w:rsidR="004E15F2" w:rsidRDefault="004E15F2"/>
    <w:p w14:paraId="508039BB" w14:textId="77777777" w:rsidR="004E15F2" w:rsidRDefault="004E15F2">
      <w:r w:rsidRPr="003266E2">
        <w:rPr>
          <w:b/>
          <w:i/>
        </w:rPr>
        <w:t>AP:</w:t>
      </w:r>
      <w:r>
        <w:t xml:space="preserve"> Make sure you use everything you have learned thus far.  You must specifically focus on the VARIOUS subjunctive tenses we have been talking, including the Present Subjunctive, the Imperfect Subjunctive, and the </w:t>
      </w:r>
      <w:proofErr w:type="spellStart"/>
      <w:r>
        <w:t>Pluscuamperfect</w:t>
      </w:r>
      <w:proofErr w:type="spellEnd"/>
      <w:r>
        <w:t xml:space="preserve"> of the Subjunctive.</w:t>
      </w:r>
      <w:r w:rsidR="00276F9F">
        <w:t xml:space="preserve">  Your video is to be a minimum of 5’.</w:t>
      </w:r>
    </w:p>
    <w:p w14:paraId="6233924C" w14:textId="77777777" w:rsidR="00F30B1D" w:rsidRDefault="00F30B1D"/>
    <w:p w14:paraId="6F8065DE" w14:textId="77777777" w:rsidR="00276F9F" w:rsidRPr="00276F9F" w:rsidRDefault="00276F9F">
      <w:r w:rsidRPr="003266E2">
        <w:rPr>
          <w:b/>
          <w:i/>
        </w:rPr>
        <w:t xml:space="preserve">ALL LEVELS: </w:t>
      </w:r>
      <w:r>
        <w:t xml:space="preserve">You </w:t>
      </w:r>
      <w:r w:rsidRPr="003266E2">
        <w:rPr>
          <w:b/>
          <w:i/>
          <w:u w:val="single"/>
        </w:rPr>
        <w:t>must</w:t>
      </w:r>
      <w:r>
        <w:t xml:space="preserve"> have subtitles to what you are saying in the video.</w:t>
      </w:r>
    </w:p>
    <w:p w14:paraId="2BD0E3F2" w14:textId="77777777" w:rsidR="00196BCD" w:rsidRDefault="00196BCD"/>
    <w:p w14:paraId="07C57CC8" w14:textId="77777777" w:rsidR="00196BCD" w:rsidRDefault="00196BCD">
      <w:pPr>
        <w:rPr>
          <w:b/>
          <w:i/>
          <w:u w:val="single"/>
        </w:rPr>
        <w:sectPr w:rsidR="00196BCD" w:rsidSect="0039168D">
          <w:type w:val="continuous"/>
          <w:pgSz w:w="12240" w:h="15840"/>
          <w:pgMar w:top="864" w:right="864" w:bottom="864" w:left="864" w:header="720" w:footer="720" w:gutter="0"/>
          <w:cols w:space="720"/>
          <w:docGrid w:linePitch="360"/>
        </w:sectPr>
      </w:pPr>
    </w:p>
    <w:p w14:paraId="3E50AB2B" w14:textId="77777777" w:rsidR="00F30B1D" w:rsidRPr="00276F9F" w:rsidRDefault="00F30B1D">
      <w:pPr>
        <w:rPr>
          <w:color w:val="FF0000"/>
        </w:rPr>
      </w:pPr>
      <w:r w:rsidRPr="00276F9F">
        <w:rPr>
          <w:b/>
          <w:i/>
          <w:color w:val="FF0000"/>
          <w:u w:val="single"/>
        </w:rPr>
        <w:lastRenderedPageBreak/>
        <w:t>HOW TO DO IT</w:t>
      </w:r>
      <w:r w:rsidRPr="00276F9F">
        <w:rPr>
          <w:b/>
          <w:i/>
          <w:color w:val="FF0000"/>
        </w:rPr>
        <w:t>:</w:t>
      </w:r>
    </w:p>
    <w:p w14:paraId="37C37866" w14:textId="77777777" w:rsidR="00196BCD" w:rsidRDefault="00196BCD"/>
    <w:p w14:paraId="60EEAA7C" w14:textId="77777777" w:rsidR="00196BCD" w:rsidRDefault="00196BCD">
      <w:r>
        <w:t>Your video can be</w:t>
      </w:r>
      <w:r w:rsidR="00276F9F">
        <w:t>, but is not limited to</w:t>
      </w:r>
      <w:r>
        <w:t>:</w:t>
      </w:r>
    </w:p>
    <w:p w14:paraId="3F0F3130" w14:textId="77777777" w:rsidR="0039168D" w:rsidRPr="00F42CF4" w:rsidRDefault="00196BCD" w:rsidP="00F42CF4">
      <w:pPr>
        <w:pStyle w:val="ListParagraph"/>
        <w:numPr>
          <w:ilvl w:val="0"/>
          <w:numId w:val="1"/>
        </w:numPr>
        <w:ind w:left="810" w:hanging="270"/>
        <w:rPr>
          <w:u w:val="single"/>
        </w:rPr>
      </w:pPr>
      <w:proofErr w:type="gramStart"/>
      <w:r>
        <w:t>stop</w:t>
      </w:r>
      <w:proofErr w:type="gramEnd"/>
      <w:r>
        <w:t xml:space="preserve"> animation</w:t>
      </w:r>
      <w:r w:rsidR="003266E2">
        <w:t xml:space="preserve"> movie</w:t>
      </w:r>
      <w:r w:rsidR="00F42CF4">
        <w:t xml:space="preserve"> (GoAnimate.com)</w:t>
      </w:r>
    </w:p>
    <w:p w14:paraId="44DEC59F" w14:textId="77777777" w:rsidR="00196BCD" w:rsidRPr="00196BCD" w:rsidRDefault="00196BCD" w:rsidP="00196BCD">
      <w:pPr>
        <w:pStyle w:val="ListParagraph"/>
        <w:numPr>
          <w:ilvl w:val="0"/>
          <w:numId w:val="1"/>
        </w:numPr>
        <w:ind w:left="810" w:hanging="270"/>
        <w:rPr>
          <w:u w:val="single"/>
        </w:rPr>
      </w:pPr>
      <w:proofErr w:type="gramStart"/>
      <w:r>
        <w:t>a</w:t>
      </w:r>
      <w:proofErr w:type="gramEnd"/>
      <w:r>
        <w:t xml:space="preserve"> skit</w:t>
      </w:r>
    </w:p>
    <w:p w14:paraId="31502DAB" w14:textId="6E3B5F4A" w:rsidR="00196BCD" w:rsidRPr="00196BCD" w:rsidRDefault="00196BCD" w:rsidP="00196BCD">
      <w:pPr>
        <w:pStyle w:val="ListParagraph"/>
        <w:numPr>
          <w:ilvl w:val="0"/>
          <w:numId w:val="1"/>
        </w:numPr>
        <w:ind w:left="810" w:hanging="270"/>
        <w:rPr>
          <w:u w:val="single"/>
        </w:rPr>
      </w:pPr>
      <w:proofErr w:type="gramStart"/>
      <w:r>
        <w:t>a</w:t>
      </w:r>
      <w:proofErr w:type="gramEnd"/>
      <w:r>
        <w:t xml:space="preserve"> short live-action movie</w:t>
      </w:r>
      <w:r w:rsidR="00202E38">
        <w:t xml:space="preserve"> (</w:t>
      </w:r>
      <w:proofErr w:type="spellStart"/>
      <w:r w:rsidR="00202E38">
        <w:t>ScratchPad</w:t>
      </w:r>
      <w:proofErr w:type="spellEnd"/>
      <w:r w:rsidR="00202E38">
        <w:t>)</w:t>
      </w:r>
    </w:p>
    <w:p w14:paraId="6BF4C8D8" w14:textId="77777777" w:rsidR="00196BCD" w:rsidRPr="00196BCD" w:rsidRDefault="00196BCD" w:rsidP="00196BCD">
      <w:pPr>
        <w:pStyle w:val="ListParagraph"/>
        <w:numPr>
          <w:ilvl w:val="0"/>
          <w:numId w:val="1"/>
        </w:numPr>
        <w:ind w:left="810" w:hanging="270"/>
        <w:rPr>
          <w:u w:val="single"/>
        </w:rPr>
      </w:pPr>
      <w:proofErr w:type="gramStart"/>
      <w:r>
        <w:t>a</w:t>
      </w:r>
      <w:proofErr w:type="gramEnd"/>
      <w:r>
        <w:t xml:space="preserve"> </w:t>
      </w:r>
      <w:r w:rsidR="00276F9F">
        <w:t xml:space="preserve">short </w:t>
      </w:r>
      <w:r>
        <w:t>cartoon</w:t>
      </w:r>
      <w:r w:rsidR="00F42CF4">
        <w:t xml:space="preserve"> (GoAnimate.com)</w:t>
      </w:r>
    </w:p>
    <w:p w14:paraId="28C9EA80" w14:textId="77777777" w:rsidR="00196BCD" w:rsidRPr="00276F9F" w:rsidRDefault="00196BCD" w:rsidP="00196BCD">
      <w:pPr>
        <w:pStyle w:val="ListParagraph"/>
        <w:numPr>
          <w:ilvl w:val="0"/>
          <w:numId w:val="1"/>
        </w:numPr>
        <w:ind w:left="810" w:hanging="270"/>
        <w:rPr>
          <w:u w:val="single"/>
        </w:rPr>
      </w:pPr>
      <w:proofErr w:type="gramStart"/>
      <w:r>
        <w:t>a</w:t>
      </w:r>
      <w:proofErr w:type="gramEnd"/>
      <w:r>
        <w:t xml:space="preserve"> “Ted Talk”-style animation video</w:t>
      </w:r>
    </w:p>
    <w:p w14:paraId="6535F6DB" w14:textId="4BC79267" w:rsidR="00276F9F" w:rsidRPr="00F42CF4" w:rsidRDefault="00276F9F" w:rsidP="00196BCD">
      <w:pPr>
        <w:pStyle w:val="ListParagraph"/>
        <w:numPr>
          <w:ilvl w:val="0"/>
          <w:numId w:val="1"/>
        </w:numPr>
        <w:ind w:left="810" w:hanging="270"/>
        <w:rPr>
          <w:u w:val="single"/>
        </w:rPr>
      </w:pPr>
      <w:proofErr w:type="gramStart"/>
      <w:r>
        <w:t>a</w:t>
      </w:r>
      <w:proofErr w:type="gramEnd"/>
      <w:r>
        <w:t xml:space="preserve"> documentary</w:t>
      </w:r>
      <w:r w:rsidR="00202E38">
        <w:t xml:space="preserve"> (iMovie)</w:t>
      </w:r>
    </w:p>
    <w:p w14:paraId="624C1EE6" w14:textId="77777777" w:rsidR="00F42CF4" w:rsidRDefault="00F42CF4" w:rsidP="00196BCD">
      <w:pPr>
        <w:pStyle w:val="ListParagraph"/>
        <w:numPr>
          <w:ilvl w:val="0"/>
          <w:numId w:val="1"/>
        </w:numPr>
        <w:ind w:left="810" w:hanging="270"/>
      </w:pPr>
      <w:r>
        <w:t>An app (see Mozilla and others)</w:t>
      </w:r>
    </w:p>
    <w:p w14:paraId="1D4A5A9D" w14:textId="77777777" w:rsidR="00196BCD" w:rsidRPr="00276F9F" w:rsidRDefault="00F42CF4" w:rsidP="00F42CF4">
      <w:pPr>
        <w:rPr>
          <w:b/>
          <w:i/>
          <w:color w:val="008000"/>
        </w:rPr>
      </w:pPr>
      <w:r>
        <w:rPr>
          <w:b/>
          <w:i/>
          <w:color w:val="008000"/>
          <w:u w:val="single"/>
        </w:rPr>
        <w:br w:type="column"/>
      </w:r>
      <w:r w:rsidR="00196BCD" w:rsidRPr="00276F9F">
        <w:rPr>
          <w:b/>
          <w:i/>
          <w:color w:val="008000"/>
          <w:u w:val="single"/>
        </w:rPr>
        <w:lastRenderedPageBreak/>
        <w:t>HOW TO SCORE IT</w:t>
      </w:r>
      <w:r w:rsidR="00196BCD" w:rsidRPr="00276F9F">
        <w:rPr>
          <w:b/>
          <w:i/>
          <w:color w:val="008000"/>
        </w:rPr>
        <w:t>:</w:t>
      </w:r>
    </w:p>
    <w:p w14:paraId="4882F294" w14:textId="77777777" w:rsidR="00196BCD" w:rsidRDefault="00196BCD" w:rsidP="00196BCD">
      <w:pPr>
        <w:rPr>
          <w:b/>
          <w:i/>
        </w:rPr>
      </w:pPr>
    </w:p>
    <w:p w14:paraId="62A104C9" w14:textId="77777777" w:rsidR="00196BCD" w:rsidRDefault="00196BCD" w:rsidP="00196BCD">
      <w:r>
        <w:rPr>
          <w:b/>
          <w:i/>
        </w:rPr>
        <w:tab/>
      </w:r>
      <w:r>
        <w:t>Proper use of vocabulary</w:t>
      </w:r>
      <w:r>
        <w:tab/>
        <w:t>15</w:t>
      </w:r>
    </w:p>
    <w:p w14:paraId="564177DF" w14:textId="77777777" w:rsidR="00196BCD" w:rsidRDefault="00196BCD" w:rsidP="00196BCD">
      <w:r>
        <w:tab/>
        <w:t>Proper use of grammar</w:t>
      </w:r>
      <w:r>
        <w:tab/>
        <w:t>25</w:t>
      </w:r>
    </w:p>
    <w:p w14:paraId="28A09296" w14:textId="77777777" w:rsidR="00196BCD" w:rsidRDefault="00196BCD" w:rsidP="00196BCD">
      <w:r>
        <w:tab/>
        <w:t>Content/Topic addressed</w:t>
      </w:r>
      <w:r>
        <w:tab/>
        <w:t>25</w:t>
      </w:r>
    </w:p>
    <w:p w14:paraId="33243F89" w14:textId="77777777" w:rsidR="00196BCD" w:rsidRDefault="00196BCD" w:rsidP="00196BCD">
      <w:pPr>
        <w:ind w:firstLine="720"/>
      </w:pPr>
      <w:r>
        <w:t>Team performance</w:t>
      </w:r>
      <w:r>
        <w:tab/>
      </w:r>
      <w:r>
        <w:tab/>
        <w:t>15</w:t>
      </w:r>
    </w:p>
    <w:p w14:paraId="10A649B5" w14:textId="77777777" w:rsidR="00196BCD" w:rsidRDefault="00196BCD" w:rsidP="00196BCD">
      <w:pPr>
        <w:rPr>
          <w:u w:val="single"/>
        </w:rPr>
      </w:pPr>
      <w:r>
        <w:tab/>
      </w:r>
      <w:r w:rsidRPr="00196BCD">
        <w:rPr>
          <w:u w:val="single"/>
        </w:rPr>
        <w:t>Creativity</w:t>
      </w:r>
      <w:r w:rsidRPr="00196BCD">
        <w:rPr>
          <w:u w:val="single"/>
        </w:rPr>
        <w:tab/>
      </w:r>
      <w:r w:rsidRPr="00196BCD">
        <w:rPr>
          <w:u w:val="single"/>
        </w:rPr>
        <w:tab/>
      </w:r>
      <w:r w:rsidRPr="00196BCD">
        <w:rPr>
          <w:u w:val="single"/>
        </w:rPr>
        <w:tab/>
        <w:t>20</w:t>
      </w:r>
    </w:p>
    <w:p w14:paraId="56665D8C" w14:textId="77777777" w:rsidR="00196BCD" w:rsidRDefault="00196BCD" w:rsidP="00276F9F">
      <w:pPr>
        <w:tabs>
          <w:tab w:val="right" w:pos="3870"/>
        </w:tabs>
        <w:sectPr w:rsidR="00196BCD" w:rsidSect="00276F9F">
          <w:type w:val="continuous"/>
          <w:pgSz w:w="12240" w:h="15840"/>
          <w:pgMar w:top="864" w:right="864" w:bottom="864" w:left="864" w:header="720" w:footer="720" w:gutter="0"/>
          <w:cols w:num="2" w:space="180"/>
          <w:docGrid w:linePitch="360"/>
        </w:sectPr>
      </w:pPr>
      <w:r w:rsidRPr="00196BCD">
        <w:tab/>
        <w:t>100</w:t>
      </w:r>
    </w:p>
    <w:p w14:paraId="301FB7ED" w14:textId="77777777" w:rsidR="00196BCD" w:rsidRDefault="00196BCD" w:rsidP="00196BCD"/>
    <w:p w14:paraId="4BDFC06F" w14:textId="77777777" w:rsidR="00276F9F" w:rsidRPr="003266E2" w:rsidRDefault="00276F9F" w:rsidP="00196BCD">
      <w:pPr>
        <w:rPr>
          <w:b/>
          <w:i/>
          <w:color w:val="3366FF"/>
          <w:u w:val="single"/>
        </w:rPr>
      </w:pPr>
      <w:r w:rsidRPr="003266E2">
        <w:rPr>
          <w:b/>
          <w:i/>
          <w:color w:val="3366FF"/>
          <w:u w:val="single"/>
        </w:rPr>
        <w:t>WHERE TO DO THIS:</w:t>
      </w:r>
    </w:p>
    <w:p w14:paraId="61E64B26" w14:textId="77777777" w:rsidR="00276F9F" w:rsidRPr="00196BCD" w:rsidRDefault="00276F9F" w:rsidP="003266E2">
      <w:pPr>
        <w:ind w:left="720"/>
      </w:pPr>
      <w:r>
        <w:t>Anywhere.  You are to check in to class by the start of class and sign</w:t>
      </w:r>
      <w:r w:rsidR="00F42CF4">
        <w:t>-</w:t>
      </w:r>
      <w:r>
        <w:t xml:space="preserve">out as to where you will be.  You are to come back and sign-in prior to the end of class.  This is YOUR responsibility.  If you breech this </w:t>
      </w:r>
      <w:proofErr w:type="gramStart"/>
      <w:r>
        <w:t>trust</w:t>
      </w:r>
      <w:proofErr w:type="gramEnd"/>
      <w:r>
        <w:t xml:space="preserve"> (disrupting classes, not working, fooling around, getting little done, e</w:t>
      </w:r>
      <w:r w:rsidR="00F42CF4">
        <w:t>tc.), you will lose this privile</w:t>
      </w:r>
      <w:r>
        <w:t>ge.</w:t>
      </w:r>
    </w:p>
    <w:sectPr w:rsidR="00276F9F" w:rsidRPr="00196BCD" w:rsidSect="003266E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024"/>
    <w:multiLevelType w:val="hybridMultilevel"/>
    <w:tmpl w:val="B8063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F2"/>
    <w:rsid w:val="00196BCD"/>
    <w:rsid w:val="001C5659"/>
    <w:rsid w:val="00202E38"/>
    <w:rsid w:val="00276F9F"/>
    <w:rsid w:val="003266E2"/>
    <w:rsid w:val="0039168D"/>
    <w:rsid w:val="004E15F2"/>
    <w:rsid w:val="00580D61"/>
    <w:rsid w:val="005D5449"/>
    <w:rsid w:val="00C12E6A"/>
    <w:rsid w:val="00CD6C26"/>
    <w:rsid w:val="00F30B1D"/>
    <w:rsid w:val="00F4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5D85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BC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1134</TotalTime>
  <Pages>1</Pages>
  <Words>408</Words>
  <Characters>2327</Characters>
  <Application>Microsoft Macintosh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 Teacher</dc:creator>
  <cp:keywords/>
  <dc:description/>
  <cp:lastModifiedBy>Spanish Teacher</cp:lastModifiedBy>
  <cp:revision>4</cp:revision>
  <dcterms:created xsi:type="dcterms:W3CDTF">2015-01-13T16:52:00Z</dcterms:created>
  <dcterms:modified xsi:type="dcterms:W3CDTF">2015-01-28T13:05:00Z</dcterms:modified>
</cp:coreProperties>
</file>